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141F02">
        <w:t>Yuliya Tymoshenko</w:t>
      </w:r>
    </w:p>
    <w:p w:rsidR="00057330" w:rsidRPr="00F54F64" w:rsidRDefault="00057330" w:rsidP="00057330">
      <w:r w:rsidRPr="00F54F64">
        <w:rPr>
          <w:b/>
        </w:rPr>
        <w:t>Title of Speech:</w:t>
      </w:r>
      <w:r>
        <w:t xml:space="preserve">  </w:t>
      </w:r>
      <w:r w:rsidR="00141F02">
        <w:t>Address at the 9</w:t>
      </w:r>
      <w:r w:rsidR="00141F02" w:rsidRPr="00141F02">
        <w:rPr>
          <w:vertAlign w:val="superscript"/>
        </w:rPr>
        <w:t>th</w:t>
      </w:r>
      <w:r w:rsidR="00141F02">
        <w:t xml:space="preserve"> Convention of the all-Ukrainian Political Coalition “Batkivshchyna” on the presidential nomination acceptance</w:t>
      </w:r>
    </w:p>
    <w:p w:rsidR="00057330" w:rsidRDefault="00057330" w:rsidP="00057330">
      <w:pPr>
        <w:rPr>
          <w:b/>
        </w:rPr>
      </w:pPr>
      <w:r>
        <w:rPr>
          <w:b/>
        </w:rPr>
        <w:t>Date of Speech:</w:t>
      </w:r>
      <w:r w:rsidR="00141F02">
        <w:rPr>
          <w:b/>
        </w:rPr>
        <w:t xml:space="preserve"> October 24, 2009</w:t>
      </w:r>
    </w:p>
    <w:p w:rsidR="00057330" w:rsidRDefault="00057330" w:rsidP="00057330">
      <w:pPr>
        <w:rPr>
          <w:b/>
        </w:rPr>
      </w:pPr>
      <w:r>
        <w:rPr>
          <w:b/>
        </w:rPr>
        <w:t>Category:</w:t>
      </w:r>
      <w:r w:rsidR="00141F02">
        <w:rPr>
          <w:b/>
        </w:rPr>
        <w:t xml:space="preserve"> Campaign </w:t>
      </w:r>
    </w:p>
    <w:p w:rsidR="00057330" w:rsidRPr="00F54F64" w:rsidRDefault="00057330" w:rsidP="00057330">
      <w:r w:rsidRPr="00F54F64">
        <w:rPr>
          <w:b/>
        </w:rPr>
        <w:t>Grader:</w:t>
      </w:r>
      <w:r>
        <w:t xml:space="preserve">  </w:t>
      </w:r>
      <w:r w:rsidR="00141F02">
        <w:t>Iryna Koshulap</w:t>
      </w:r>
    </w:p>
    <w:p w:rsidR="00057330" w:rsidRPr="00F54F64" w:rsidRDefault="00057330" w:rsidP="00057330">
      <w:r w:rsidRPr="00F54F64">
        <w:rPr>
          <w:b/>
        </w:rPr>
        <w:t>Date of grading:</w:t>
      </w:r>
      <w:r>
        <w:t xml:space="preserve">  </w:t>
      </w:r>
      <w:r w:rsidR="00141F02">
        <w:t>April 25,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800111" w:rsidRDefault="00800111" w:rsidP="00057330">
            <w:pPr>
              <w:rPr>
                <w:rFonts w:eastAsia="Times New Roman"/>
              </w:rPr>
            </w:pPr>
          </w:p>
          <w:p w:rsidR="00800111" w:rsidRPr="00800111" w:rsidRDefault="00800111" w:rsidP="00800111">
            <w:pPr>
              <w:numPr>
                <w:ilvl w:val="0"/>
                <w:numId w:val="3"/>
              </w:numPr>
              <w:rPr>
                <w:rFonts w:eastAsia="Times New Roman"/>
                <w:i/>
              </w:rPr>
            </w:pPr>
            <w:r w:rsidRPr="00800111">
              <w:rPr>
                <w:rFonts w:eastAsia="Times New Roman"/>
                <w:i/>
              </w:rPr>
              <w:t xml:space="preserve">Because these elections are not a </w:t>
            </w:r>
            <w:r>
              <w:rPr>
                <w:rFonts w:eastAsia="Times New Roman"/>
                <w:i/>
              </w:rPr>
              <w:t>choice</w:t>
            </w:r>
            <w:r w:rsidRPr="00800111">
              <w:rPr>
                <w:rFonts w:eastAsia="Times New Roman"/>
                <w:i/>
              </w:rPr>
              <w:t xml:space="preserve"> between Yushchenko, Yanukovych and Tymoshenko. These elections are for Ukraine and it is Ukraine’s victory. We either move forward and make our country strong, strengthen its independence, strengthen its national traditions and continue to revive the real history […] That is why these elections is a struggle for the preservation of our country, not a competition between politicians. I know that it is Ukraine who is going to win these elections, and it will receive what it has been waiting for hundred years</w:t>
            </w:r>
            <w:r>
              <w:rPr>
                <w:rFonts w:eastAsia="Times New Roman"/>
                <w:i/>
              </w:rPr>
              <w:t xml:space="preserve"> now</w:t>
            </w:r>
            <w:r w:rsidRPr="00800111">
              <w:rPr>
                <w:rFonts w:eastAsia="Times New Roman"/>
                <w:i/>
              </w:rPr>
              <w:t>, and we all will serve this rightful cause.</w:t>
            </w:r>
          </w:p>
          <w:p w:rsidR="00800111" w:rsidRPr="00057330" w:rsidRDefault="00800111"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D84F57" w:rsidRDefault="00057330" w:rsidP="00800111">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w:t>
            </w:r>
            <w:r w:rsidRPr="00057330">
              <w:rPr>
                <w:rFonts w:eastAsia="Times New Roman"/>
              </w:rPr>
              <w:lastRenderedPageBreak/>
              <w:t xml:space="preserve">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D84F57" w:rsidRPr="00057330" w:rsidRDefault="00D84F57"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CD79BF" w:rsidRPr="00800111" w:rsidRDefault="001A353E" w:rsidP="001A353E">
            <w:pPr>
              <w:numPr>
                <w:ilvl w:val="0"/>
                <w:numId w:val="1"/>
              </w:numPr>
              <w:rPr>
                <w:rFonts w:eastAsia="Times New Roman"/>
                <w:i/>
              </w:rPr>
            </w:pPr>
            <w:r w:rsidRPr="00800111">
              <w:rPr>
                <w:rFonts w:eastAsia="Times New Roman"/>
                <w:i/>
              </w:rPr>
              <w:t xml:space="preserve">Maidan [the main square in Kyiv which was the site of protests during the Orange Revolution 2004] is not just a passage from Hrushevskoho [Street] to Khreshchatyk [Blvd]. Maidan is a passage through one’s heart, through the soul, through our consciousness. […] Because on all the maidans – whether orange or light blue or white – we did not stand for Yushchenko, Tymoshenko or Yanukovych, we stood for Ukraine, and we stood for ourselves, for our own personal sincere and simple happiness, and for the high moral </w:t>
            </w:r>
            <w:r w:rsidR="00800111">
              <w:rPr>
                <w:rFonts w:eastAsia="Times New Roman"/>
                <w:i/>
              </w:rPr>
              <w:t>standard</w:t>
            </w:r>
            <w:r w:rsidR="008F7B07">
              <w:rPr>
                <w:rFonts w:eastAsia="Times New Roman"/>
                <w:i/>
              </w:rPr>
              <w:t>s</w:t>
            </w:r>
            <w:r w:rsidRPr="00800111">
              <w:rPr>
                <w:rFonts w:eastAsia="Times New Roman"/>
                <w:i/>
              </w:rPr>
              <w:t xml:space="preserve"> in politics.</w:t>
            </w:r>
          </w:p>
          <w:p w:rsidR="00DE214A" w:rsidRPr="00DE214A" w:rsidRDefault="00CD79BF" w:rsidP="00DE214A">
            <w:pPr>
              <w:numPr>
                <w:ilvl w:val="0"/>
                <w:numId w:val="1"/>
              </w:numPr>
              <w:rPr>
                <w:rFonts w:eastAsia="Times New Roman"/>
                <w:i/>
              </w:rPr>
            </w:pPr>
            <w:r w:rsidRPr="00800111">
              <w:rPr>
                <w:rFonts w:eastAsia="Times New Roman"/>
                <w:i/>
              </w:rPr>
              <w:t>I have a trust in people’s wisdom, in the wisdom of Ukrainians and their strength. I trust that you will be able to tell where there is lie and irresponsibility, and where –</w:t>
            </w:r>
            <w:r w:rsidR="00FB0D01" w:rsidRPr="00800111">
              <w:rPr>
                <w:rFonts w:eastAsia="Times New Roman"/>
                <w:i/>
              </w:rPr>
              <w:t xml:space="preserve"> service and dedication to Ukraine.</w:t>
            </w:r>
            <w:r w:rsidR="001A353E" w:rsidRPr="00800111">
              <w:rPr>
                <w:rFonts w:eastAsia="Times New Roman"/>
                <w:i/>
              </w:rPr>
              <w:t xml:space="preserve"> </w:t>
            </w:r>
            <w:r w:rsidR="00FB0D01" w:rsidRPr="00800111">
              <w:rPr>
                <w:rFonts w:eastAsia="Times New Roman"/>
                <w:i/>
              </w:rPr>
              <w:t xml:space="preserve">I know that you will not confuse them, and we will continue together, after the crisis has been defeated, to show how Ukraine can live and how it can give birth to heroes. </w:t>
            </w:r>
          </w:p>
          <w:p w:rsidR="001A353E" w:rsidRPr="00057330" w:rsidRDefault="001A353E"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w:t>
            </w:r>
            <w:r w:rsidRPr="00057330">
              <w:rPr>
                <w:rFonts w:eastAsia="Times New Roman"/>
              </w:rPr>
              <w:lastRenderedPageBreak/>
              <w:t xml:space="preserve">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CD79BF" w:rsidRDefault="00CD79BF" w:rsidP="00057330">
            <w:pPr>
              <w:rPr>
                <w:rFonts w:eastAsia="Times New Roman"/>
              </w:rPr>
            </w:pPr>
          </w:p>
          <w:p w:rsidR="00CD79BF" w:rsidRPr="008F7B07" w:rsidRDefault="00CD79BF" w:rsidP="00CD79BF">
            <w:pPr>
              <w:numPr>
                <w:ilvl w:val="0"/>
                <w:numId w:val="1"/>
              </w:numPr>
              <w:rPr>
                <w:rFonts w:eastAsia="Times New Roman"/>
                <w:i/>
              </w:rPr>
            </w:pPr>
            <w:r w:rsidRPr="008F7B07">
              <w:rPr>
                <w:rFonts w:eastAsia="Times New Roman"/>
                <w:i/>
              </w:rPr>
              <w:t xml:space="preserve">Today the old team, whom we removed from power in 2004, is dreaming to return, to get the second chance, and wants to get back the opportunity to consume Ukraine like a private company with limited liability. […] they believe that everything in this country belongs to them. </w:t>
            </w:r>
          </w:p>
          <w:p w:rsidR="00FB0D01" w:rsidRPr="008F7B07" w:rsidRDefault="00FB0D01" w:rsidP="00CD79BF">
            <w:pPr>
              <w:numPr>
                <w:ilvl w:val="0"/>
                <w:numId w:val="1"/>
              </w:numPr>
              <w:rPr>
                <w:rFonts w:eastAsia="Times New Roman"/>
                <w:i/>
              </w:rPr>
            </w:pPr>
            <w:r w:rsidRPr="008F7B07">
              <w:rPr>
                <w:rFonts w:eastAsia="Times New Roman"/>
                <w:i/>
              </w:rPr>
              <w:t xml:space="preserve">I want to say that today, together with </w:t>
            </w:r>
            <w:proofErr w:type="gramStart"/>
            <w:r w:rsidRPr="008F7B07">
              <w:rPr>
                <w:rFonts w:eastAsia="Times New Roman"/>
                <w:i/>
              </w:rPr>
              <w:t>you,</w:t>
            </w:r>
            <w:proofErr w:type="gramEnd"/>
            <w:r w:rsidRPr="008F7B07">
              <w:rPr>
                <w:rFonts w:eastAsia="Times New Roman"/>
                <w:i/>
              </w:rPr>
              <w:t xml:space="preserve"> I am walking against the flow of a tsunami, which does not allow making a step. </w:t>
            </w:r>
          </w:p>
          <w:p w:rsidR="00CD79BF" w:rsidRPr="00057330" w:rsidRDefault="00CD79BF"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avoids a conspiratorial tone and </w:t>
            </w:r>
            <w:r w:rsidRPr="00057330">
              <w:rPr>
                <w:rFonts w:eastAsia="Times New Roman"/>
              </w:rPr>
              <w:lastRenderedPageBreak/>
              <w:t>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8F7B07" w:rsidRDefault="00057330" w:rsidP="00057330">
            <w:pPr>
              <w:rPr>
                <w:rFonts w:eastAsia="Times New Roman"/>
              </w:rPr>
            </w:pPr>
            <w:r w:rsidRPr="008F7B07">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B0D01" w:rsidRPr="008F7B07" w:rsidRDefault="00FB0D01" w:rsidP="00057330">
            <w:pPr>
              <w:rPr>
                <w:rFonts w:eastAsia="Times New Roman"/>
                <w:i/>
              </w:rPr>
            </w:pPr>
          </w:p>
          <w:p w:rsidR="00FB0D01" w:rsidRPr="008F7B07" w:rsidRDefault="00FB0D01" w:rsidP="00FB0D01">
            <w:pPr>
              <w:numPr>
                <w:ilvl w:val="0"/>
                <w:numId w:val="1"/>
              </w:numPr>
              <w:rPr>
                <w:rFonts w:eastAsia="Times New Roman"/>
                <w:i/>
              </w:rPr>
            </w:pPr>
            <w:r w:rsidRPr="008F7B07">
              <w:rPr>
                <w:rFonts w:eastAsia="Times New Roman"/>
                <w:i/>
              </w:rPr>
              <w:t>We will pass the laws which will give rise to real system of justice in Ukraine. And when we talked about the honest judges, accountable judges, and responsibility they should carry for taking fair decisions – it will undoubtedly be introduced and implemented</w:t>
            </w:r>
            <w:r w:rsidR="00800111" w:rsidRPr="008F7B07">
              <w:rPr>
                <w:rFonts w:eastAsia="Times New Roman"/>
                <w:i/>
              </w:rPr>
              <w:t xml:space="preserve">, because these things are within the rights of the President of Ukraine, new President of the country.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8F7B07" w:rsidRDefault="00DE214A" w:rsidP="00057330">
      <w:r>
        <w:t xml:space="preserve">I think on a more precise scale, this speech would fall somewhere between 1.5 and 1.6, so I give it 2 points for populism. It is not the ideal type populist speech because some elements need to be teased out, for example, the so-called cosmic proportion can be seen only if one takes into account the reference to the ‘hundred years’ of Ukraine’s history – which imply that what is at stake is not simply a choice between a corrupt and honest government, but the statehood itself because the history of Ukraine renders all the events before 1991 as </w:t>
      </w:r>
      <w:r w:rsidR="00706301">
        <w:t xml:space="preserve">consistent but always failed struggle for country’s independence. This time that independence, for the first time in history, is in fact threatened from inside, by the oligarchs who want to buy and then sell the whole country, like entrepreneurs or feudals. Tymoshenko also does not use much bellicose language </w:t>
      </w:r>
      <w:proofErr w:type="gramStart"/>
      <w:r w:rsidR="00706301">
        <w:t>directly,</w:t>
      </w:r>
      <w:proofErr w:type="gramEnd"/>
      <w:r w:rsidR="00706301">
        <w:t xml:space="preserve"> though she says that if needed she would sacrifice her life for the country, its language and people, which also suggests that this is a war like competition. </w:t>
      </w:r>
    </w:p>
    <w:p w:rsidR="008F7B07" w:rsidRDefault="00706301" w:rsidP="00057330">
      <w:r>
        <w:t xml:space="preserve">However, the will of the people is very strongly expressed and reiterated. Even by choosing to deliver this speech on Maidan where the Orange Revolution – the symbol of the Ukrainian people’s unity and will – took place, she references to those historic protests. Tymoshenko also discusses at length how students, and young people, and mothers struggle financially in Ukraine, promising she can change it as a president. She doesn’t call </w:t>
      </w:r>
      <w:proofErr w:type="gramStart"/>
      <w:r>
        <w:t>to a revolutionary actions</w:t>
      </w:r>
      <w:proofErr w:type="gramEnd"/>
      <w:r>
        <w:t xml:space="preserve"> but does frame the question as being the one of life or death for the country.</w:t>
      </w:r>
    </w:p>
    <w:sectPr w:rsidR="008F7B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A0A5E"/>
    <w:multiLevelType w:val="hybridMultilevel"/>
    <w:tmpl w:val="7DAA603C"/>
    <w:lvl w:ilvl="0" w:tplc="B1ACB9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8CF4D74"/>
    <w:multiLevelType w:val="hybridMultilevel"/>
    <w:tmpl w:val="2A683400"/>
    <w:lvl w:ilvl="0" w:tplc="265E25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3371DB6"/>
    <w:multiLevelType w:val="hybridMultilevel"/>
    <w:tmpl w:val="0A748756"/>
    <w:lvl w:ilvl="0" w:tplc="D21409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141F02"/>
    <w:rsid w:val="001A353E"/>
    <w:rsid w:val="001A3A9B"/>
    <w:rsid w:val="00422BB5"/>
    <w:rsid w:val="00540FFC"/>
    <w:rsid w:val="00706301"/>
    <w:rsid w:val="00800111"/>
    <w:rsid w:val="008F7B07"/>
    <w:rsid w:val="00CD79BF"/>
    <w:rsid w:val="00D84F57"/>
    <w:rsid w:val="00DE214A"/>
    <w:rsid w:val="00FB0D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995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E447W57QMQQN-3-891</_dlc_DocId>
    <_dlc_DocIdUrl xmlns="10cf6be1-8688-4bca-8c7e-c76e32febd7f">
      <Url>https://populism.byu.edu/_layouts/15/DocIdRedir.aspx?ID=E447W57QMQQN-3-891</Url>
      <Description>E447W57QMQQN-3-891</Description>
    </_dlc_DocIdUrl>
  </documentManagement>
</p:properties>
</file>

<file path=customXml/itemProps1.xml><?xml version="1.0" encoding="utf-8"?>
<ds:datastoreItem xmlns:ds="http://schemas.openxmlformats.org/officeDocument/2006/customXml" ds:itemID="{9B28CCB7-C5A8-4AAB-BFC8-E23DF7014772}"/>
</file>

<file path=customXml/itemProps2.xml><?xml version="1.0" encoding="utf-8"?>
<ds:datastoreItem xmlns:ds="http://schemas.openxmlformats.org/officeDocument/2006/customXml" ds:itemID="{FCCF05D2-E839-4556-B59D-A7F559DBDB18}"/>
</file>

<file path=customXml/itemProps3.xml><?xml version="1.0" encoding="utf-8"?>
<ds:datastoreItem xmlns:ds="http://schemas.openxmlformats.org/officeDocument/2006/customXml" ds:itemID="{6B524DFC-5FC7-4E82-968C-E488B4CD359A}"/>
</file>

<file path=customXml/itemProps4.xml><?xml version="1.0" encoding="utf-8"?>
<ds:datastoreItem xmlns:ds="http://schemas.openxmlformats.org/officeDocument/2006/customXml" ds:itemID="{B1E719D8-D771-4C78-9067-0D48DD42886D}"/>
</file>

<file path=customXml/itemProps5.xml><?xml version="1.0" encoding="utf-8"?>
<ds:datastoreItem xmlns:ds="http://schemas.openxmlformats.org/officeDocument/2006/customXml" ds:itemID="{B1FDE316-76B5-419D-A006-B97BAAD2DF5D}"/>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2013-04-25T11:45:00Z</dcterms:created>
  <dcterms:modified xsi:type="dcterms:W3CDTF">2013-04-25T11:45:00Z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8282fc05-79d9-44a8-b327-8fd14e5f7477</vt:lpwstr>
  </property>
</Properties>
</file>